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2" w:rsidRDefault="00431562" w:rsidP="0043156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431562" w:rsidRDefault="00431562" w:rsidP="00431562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(pieczęć)</w:t>
      </w:r>
    </w:p>
    <w:p w:rsidR="00431562" w:rsidRDefault="00431562" w:rsidP="00431562">
      <w:pPr>
        <w:rPr>
          <w:sz w:val="20"/>
          <w:szCs w:val="20"/>
          <w:lang w:val="pl-PL"/>
        </w:rPr>
      </w:pPr>
    </w:p>
    <w:p w:rsidR="00431562" w:rsidRDefault="00431562" w:rsidP="00431562">
      <w:pPr>
        <w:pStyle w:val="Textbody"/>
        <w:jc w:val="center"/>
        <w:rPr>
          <w:b/>
          <w:iCs/>
          <w:sz w:val="26"/>
          <w:szCs w:val="26"/>
          <w:lang w:val="pl-PL"/>
        </w:rPr>
      </w:pPr>
      <w:r>
        <w:rPr>
          <w:b/>
          <w:iCs/>
          <w:sz w:val="26"/>
          <w:szCs w:val="26"/>
          <w:lang w:val="pl-PL"/>
        </w:rPr>
        <w:t>Fiszka projektowa</w:t>
      </w:r>
    </w:p>
    <w:p w:rsidR="00431562" w:rsidRDefault="00431562" w:rsidP="00431562">
      <w:pPr>
        <w:pStyle w:val="Textbody"/>
        <w:rPr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7141"/>
      </w:tblGrid>
      <w:tr w:rsidR="00431562" w:rsidTr="00431562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Obszar *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zadania/projektu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840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Cele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88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Działania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93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Uzasadnienie realizacji projektu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Grupa docelowa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Efekty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1050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Wskaźniki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1035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Szacunkowy koszt realizacji</w:t>
            </w:r>
          </w:p>
        </w:tc>
        <w:tc>
          <w:tcPr>
            <w:tcW w:w="71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  <w:tr w:rsidR="00431562" w:rsidTr="00431562">
        <w:trPr>
          <w:trHeight w:val="1035"/>
        </w:trPr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562" w:rsidRDefault="00431562">
            <w:pPr>
              <w:pStyle w:val="TableContents"/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Inne programy do których projekt został  zgłoszony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562" w:rsidRDefault="00431562">
            <w:pPr>
              <w:pStyle w:val="TableContents"/>
              <w:spacing w:line="276" w:lineRule="auto"/>
              <w:rPr>
                <w:lang w:val="pl-PL"/>
              </w:rPr>
            </w:pPr>
          </w:p>
        </w:tc>
      </w:tr>
    </w:tbl>
    <w:p w:rsidR="00431562" w:rsidRDefault="00431562" w:rsidP="00431562">
      <w:pPr>
        <w:pStyle w:val="Standard"/>
        <w:rPr>
          <w:lang w:val="pl-PL"/>
        </w:rPr>
      </w:pPr>
    </w:p>
    <w:p w:rsidR="00431562" w:rsidRDefault="00431562" w:rsidP="00431562">
      <w:pPr>
        <w:rPr>
          <w:lang w:val="pl-PL"/>
        </w:rPr>
      </w:pPr>
    </w:p>
    <w:p w:rsidR="00431562" w:rsidRDefault="00431562" w:rsidP="00431562">
      <w:pPr>
        <w:rPr>
          <w:lang w:val="pl-PL"/>
        </w:rPr>
      </w:pPr>
    </w:p>
    <w:p w:rsidR="00431562" w:rsidRDefault="00431562" w:rsidP="00431562">
      <w:pPr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431562" w:rsidRDefault="00431562" w:rsidP="00431562">
      <w:pPr>
        <w:ind w:left="4956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(podpis)</w:t>
      </w:r>
    </w:p>
    <w:p w:rsidR="00431562" w:rsidRDefault="00431562" w:rsidP="00431562">
      <w:pPr>
        <w:rPr>
          <w:lang w:val="pl-PL"/>
        </w:rPr>
      </w:pPr>
    </w:p>
    <w:p w:rsidR="00431562" w:rsidRDefault="00431562" w:rsidP="00431562">
      <w:pPr>
        <w:rPr>
          <w:lang w:val="pl-PL"/>
        </w:rPr>
      </w:pPr>
    </w:p>
    <w:p w:rsidR="00431562" w:rsidRDefault="00431562" w:rsidP="00431562">
      <w:pPr>
        <w:rPr>
          <w:lang w:val="pl-PL"/>
        </w:rPr>
      </w:pPr>
    </w:p>
    <w:p w:rsidR="00431562" w:rsidRDefault="00431562" w:rsidP="00431562">
      <w:pPr>
        <w:pStyle w:val="Akapitzlist"/>
        <w:ind w:left="0"/>
        <w:jc w:val="both"/>
      </w:pPr>
      <w:r>
        <w:t>* Proszę wskazać obszar  wymieniony w  projekcie Narodowego  Programu Zdrowia</w:t>
      </w:r>
      <w:r w:rsidR="00BF1B2F">
        <w:t xml:space="preserve"> na lata 2016-2020</w:t>
      </w:r>
      <w:r>
        <w:t xml:space="preserve">:   </w:t>
      </w:r>
    </w:p>
    <w:p w:rsidR="00431562" w:rsidRDefault="00431562" w:rsidP="00431562">
      <w:pPr>
        <w:pStyle w:val="Akapitzlist"/>
        <w:numPr>
          <w:ilvl w:val="0"/>
          <w:numId w:val="2"/>
        </w:numPr>
        <w:jc w:val="both"/>
      </w:pPr>
      <w:r>
        <w:t xml:space="preserve">zadania na rzecz  ograniczania stosowania środków odurzających, substancji psychotropowych, środków zastępczych i nowych substancji psychoaktywnych: działania informacyjne i edukacyjne, </w:t>
      </w:r>
    </w:p>
    <w:p w:rsidR="00431562" w:rsidRDefault="00431562" w:rsidP="00431562">
      <w:pPr>
        <w:pStyle w:val="Akapitzlist"/>
        <w:numPr>
          <w:ilvl w:val="0"/>
          <w:numId w:val="2"/>
        </w:numPr>
        <w:jc w:val="both"/>
      </w:pPr>
      <w:r>
        <w:t>rozwój kadr uczestniczących w realizacji zadań z zakresu przeciwdziałania narkomanii,</w:t>
      </w:r>
    </w:p>
    <w:p w:rsidR="00431562" w:rsidRDefault="00431562" w:rsidP="00431562">
      <w:pPr>
        <w:pStyle w:val="Akapitzlist"/>
        <w:numPr>
          <w:ilvl w:val="0"/>
          <w:numId w:val="2"/>
        </w:numPr>
        <w:jc w:val="both"/>
      </w:pPr>
      <w:r>
        <w:t xml:space="preserve">profilaktyka : profilaktyka uniwersalna; profilaktyka selektywna; profilaktyka wskazująca, </w:t>
      </w:r>
    </w:p>
    <w:p w:rsidR="00431562" w:rsidRDefault="00431562" w:rsidP="00431562">
      <w:pPr>
        <w:pStyle w:val="Akapitzlist"/>
        <w:numPr>
          <w:ilvl w:val="0"/>
          <w:numId w:val="2"/>
        </w:numPr>
        <w:jc w:val="both"/>
      </w:pPr>
      <w:r>
        <w:t>redukcja szkód, rehabilitacja i reintegracja społeczna: zwiększanie dostępności do opieki zdrowotnej i programów podnoszących jakość życia osób używających szkodliwie i uzależnionych,</w:t>
      </w:r>
    </w:p>
    <w:p w:rsidR="00431562" w:rsidRDefault="00431562" w:rsidP="00431562">
      <w:pPr>
        <w:pStyle w:val="Akapitzlist"/>
        <w:numPr>
          <w:ilvl w:val="0"/>
          <w:numId w:val="2"/>
        </w:numPr>
        <w:jc w:val="both"/>
      </w:pPr>
      <w:r>
        <w:t>monitorowanie sytuacji epidemiologicznej w zakresie używania środków odurzających, substancji psychotropowych i nowych substancji psychoaktywnych oraz postaw społecznych i instytucjonalnych.</w:t>
      </w:r>
    </w:p>
    <w:p w:rsidR="003F2D21" w:rsidRDefault="003F2D21">
      <w:bookmarkStart w:id="0" w:name="_GoBack"/>
      <w:bookmarkEnd w:id="0"/>
    </w:p>
    <w:sectPr w:rsidR="003F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25D"/>
    <w:multiLevelType w:val="hybridMultilevel"/>
    <w:tmpl w:val="1798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E3"/>
    <w:rsid w:val="003F2D21"/>
    <w:rsid w:val="004257E3"/>
    <w:rsid w:val="00431562"/>
    <w:rsid w:val="00B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62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315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31562"/>
    <w:pPr>
      <w:spacing w:after="120"/>
    </w:pPr>
  </w:style>
  <w:style w:type="paragraph" w:customStyle="1" w:styleId="TableContents">
    <w:name w:val="Table Contents"/>
    <w:basedOn w:val="Standard"/>
    <w:rsid w:val="0043156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562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szCs w:val="20"/>
      <w:lang w:val="pl-PL" w:eastAsia="pl-PL" w:bidi="ar-SA"/>
    </w:rPr>
  </w:style>
  <w:style w:type="paragraph" w:customStyle="1" w:styleId="Standard">
    <w:name w:val="Standard"/>
    <w:rsid w:val="004315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31562"/>
    <w:pPr>
      <w:spacing w:after="120"/>
    </w:pPr>
  </w:style>
  <w:style w:type="paragraph" w:customStyle="1" w:styleId="TableContents">
    <w:name w:val="Table Contents"/>
    <w:basedOn w:val="Standard"/>
    <w:rsid w:val="004315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4</cp:revision>
  <cp:lastPrinted>2016-08-05T05:54:00Z</cp:lastPrinted>
  <dcterms:created xsi:type="dcterms:W3CDTF">2016-08-04T12:58:00Z</dcterms:created>
  <dcterms:modified xsi:type="dcterms:W3CDTF">2016-08-05T05:54:00Z</dcterms:modified>
</cp:coreProperties>
</file>